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ФЕДЕРАЛЬНАЯ СЛУЖБА ПО ТРУДУ И ЗАНЯТОСТИ</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 </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ПРОФИЛАКТИКА НАРУШЕНИЙ</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 </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ДОКЛАД</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С РУКОВОДСТВОМ ПО СОБЛЮДЕНИЮ ОБЯЗАТЕЛЬНЫХ ТРЕБОВАНИЙ,</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ДАЮЩИХ РАЗЪЯСНЕНИЕ, КАКОЕ ПОВЕДЕНИЕ ЯВЛЯЕТСЯ ПРАВОМЕРНЫМ,</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А ТАКЖЕ РАЗЪЯСНЕНИЕ НОВЫХ ТРЕБОВАНИЙ НОРМАТИВНЫХ</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ПРАВОВЫХ АКТОВ ЗА IV КВАРТАЛ 2019 ГОДА</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 </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ПЕРЕЧЕНЬ</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НОРМАТИВНЫХ ПРАВОВЫХ АКТОВ ИЛИ ИХ ОТДЕЛЬНЫХ ЧАСТЕЙ,</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СОДЕРЖАЩИХ ОБЯЗАТЕЛЬНЫЕ ТРЕБОВАНИЯ</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 </w:t>
      </w:r>
    </w:p>
    <w:p w:rsidR="00B409C2" w:rsidRPr="00B409C2" w:rsidRDefault="00B409C2" w:rsidP="00B409C2">
      <w:pPr>
        <w:spacing w:after="0" w:line="240" w:lineRule="auto"/>
        <w:jc w:val="center"/>
        <w:rPr>
          <w:rFonts w:ascii="Verdana" w:eastAsia="Times New Roman" w:hAnsi="Verdana" w:cs="Times New Roman"/>
          <w:b/>
          <w:bCs/>
          <w:sz w:val="21"/>
          <w:szCs w:val="21"/>
          <w:lang w:val="ru-RU" w:eastAsia="ru-RU"/>
        </w:rPr>
      </w:pPr>
      <w:r w:rsidRPr="00B409C2">
        <w:rPr>
          <w:rFonts w:ascii="Arial" w:eastAsia="Times New Roman" w:hAnsi="Arial" w:cs="Arial"/>
          <w:b/>
          <w:bCs/>
          <w:sz w:val="24"/>
          <w:szCs w:val="24"/>
          <w:lang w:val="ru-RU" w:eastAsia="ru-RU"/>
        </w:rPr>
        <w:t>РУКОВОДСТВО ПО СОБЛЮДЕНИЮ ОБЯЗАТЕЛЬНЫХ ТРЕБОВАНИЙ</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jc w:val="center"/>
        <w:rPr>
          <w:rFonts w:ascii="Verdana" w:eastAsia="Times New Roman" w:hAnsi="Verdana" w:cs="Times New Roman"/>
          <w:sz w:val="21"/>
          <w:szCs w:val="21"/>
          <w:lang w:val="ru-RU" w:eastAsia="ru-RU"/>
        </w:rPr>
      </w:pPr>
      <w:r w:rsidRPr="00B409C2">
        <w:rPr>
          <w:rFonts w:ascii="Arial" w:eastAsia="Times New Roman" w:hAnsi="Arial" w:cs="Arial"/>
          <w:b/>
          <w:bCs/>
          <w:sz w:val="24"/>
          <w:szCs w:val="24"/>
          <w:lang w:val="ru-RU" w:eastAsia="ru-RU"/>
        </w:rPr>
        <w:t>Ненормированный рабочий день</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Работодателем может быть установлен режим ненормированного рабочего дня (ст. 101 ТК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Режим ненормированного рабочего дня является одним из вариантов работы за пределами установленной продолжительности рабочего времени (ст. 97 Трудового кодекса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Работник привлекается к работе в режиме ненормированного рабочего дня в случае, если выполняемая трудовая функция не подлежит нормированию. Если норма выработки установлена - работник привлекается к сверхурочной работе.</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Режим ненормированного рабочего дня включает в себя несколько условий:</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1) работа за пределами установленной работнику продолжительности рабочего времени;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2) работник привлекается к работе сверх продолжительности рабочего времени эпизодически;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Эпизодическим судебная практика считает привлечение к работе не более 3 раз в неделю.</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3) работник привлекается к работе по письменному распоряжению (приказу) работодателя;</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4) должность работника (или выполняемая работа) включена в перечень должностей с ненормированным рабочим днем;</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Если должность работника не включена в перечень должностей с ненормированным рабочим днем, привлечение работника к работе за пределами установленной ему продолжительности рабочего времени должна оплачиваться как сверхурочная работа.</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Работа в режиме ненормированного рабочего дня оплачивается как обычная работа (без применения повышающих ставок). При этом диспропорция в оплате труда и дисбаланс рабочего времени и времени отдыха устраняются путем предоставления работнику ежегодного дополнительного оплачиваемого отпуска.</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5) за работу в режиме ненормированного рабочего дня работнику предоставляется ежегодный дополнительный оплачиваемый отпуск;</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lastRenderedPageBreak/>
        <w:t>Важно! Работодатель обязан определить порядок предоставления и продолжительность ежегодного дополнительного оплачиваемого отпуска, указав это в коллективном договоре или в правилах внутреннего трудового распорядка (ч. 1 ст. 119 Трудового кодекса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6) продолжительность ежегодного дополнительного оплачиваемого отпуска не может быть менее 3 календарных дней (ст. 119 ТК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Работодатель обязан ознакомить работника с установлением ему режима ненормированного рабочего дня на стадии заключения трудового договора (ст. 68 ТК РФ). Кроме того, необходимо ознакомить работника с перечнем должностей с ненормированным рабочим днем, если замещаемая им должность предполагает работу в указанном режиме (ст. 101 ТК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Работодатель обязан предоставлять работнику, замещающему должность, включенную в перечень, ежегодный дополнительный оплачиваемый отпуск независимо от того, привлекался он к работе в режиме ненормированного рабочего дня или нет.</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Максимальная продолжительность ежедневной работы в режиме ненормированного рабочего дня законом не установлена.</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Если работник по собственной инициативе (без приказа/распоряжения работодателя) продолжает выполнение трудовой функции за пределами нормальной продолжительности рабочего времени, такая работа не считается выполненной в режиме ненормированного рабочего времени.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 случае выявления государственным инспектором труда нарушения указанных обязательных требований, в соответствии с ч. 1 ст. 5.27 КоАП РФ по отношению к работодателю, ранее не подвергавшемуся административной ответственности за аналогичное правонарушение, могут быть применены следующие санкции: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1) к юридическому лицу, являющемуся субъектом малого или среднего предпринимательства, индивидуальному предпринимателю, их работникам - предупреждение;</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2) в иных случаях:</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к должностному лицу - штраф в размере от одной тысячи до пяти тысяч рублей;</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к юридическому лицу - штраф в размере от тридцати тысяч до пятидесяти тысяч рублей;</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к лицу, осуществляющему предпринимательскую деятельность без образования юридического лица - штраф в размере от одной тысячи до пяти тысяч рублей.</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jc w:val="center"/>
        <w:rPr>
          <w:rFonts w:ascii="Verdana" w:eastAsia="Times New Roman" w:hAnsi="Verdana" w:cs="Times New Roman"/>
          <w:sz w:val="21"/>
          <w:szCs w:val="21"/>
          <w:lang w:val="ru-RU" w:eastAsia="ru-RU"/>
        </w:rPr>
      </w:pPr>
      <w:r w:rsidRPr="00B409C2">
        <w:rPr>
          <w:rFonts w:ascii="Arial" w:eastAsia="Times New Roman" w:hAnsi="Arial" w:cs="Arial"/>
          <w:b/>
          <w:bCs/>
          <w:sz w:val="24"/>
          <w:szCs w:val="24"/>
          <w:lang w:val="ru-RU" w:eastAsia="ru-RU"/>
        </w:rPr>
        <w:t>Сверхурочная работа</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Сверхурочная работа - один из вариантов работы за пределами установленной продолжительности рабочего времени (ст. 97 ТК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Работник привлекается к сверхурочной работе, если ему установлена норма выработки. Если норма выработки не установлена - работник привлекается к работе в режиме ненормированного рабочего дня.</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Работа является сверхурочной при наличии следующих условий:</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работник работает за пределами установленной продолжительности рабочего времени;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Сверхурочная работа - работа за пределами установленной продолжительности рабочего дня (смены), а если работнику установлен суммированный учет рабочего времени - работа за пределами нормального количества рабочих часов за учетный период.</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работник выполняет работу по приказу/распоряжению работодателя;</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Работник вправе отказаться от выполнения сверхурочной работы. Такой отказ не является нарушением трудовой дисциплины и не влечет применения дисциплинарного взыскания (ст. 99 ТК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данная работа оплачивается в повышенном размере.</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lastRenderedPageBreak/>
        <w:t>Важно! Первые два часа работы оплачиваются не менее, чем в полуторном размере, остальные - не менее, чем в двойном размере (ст. 152 ТК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Повышенные размеры оплаты сверхурочной работы могут определяться коллективным договором, локальным актом или трудовым договором.</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Работник вправе требовать вместо повышенной платы предоставления дополнительного времени отдыха, продолжительность которого не может быть меньше времени, отработанного сверхурочно (ст. 152 ТК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Максимальная продолжительность сверхурочной работы должна составлять не более 4 часов в течение двух дней подряд. Максимальная продолжительность сверхурочной работы в год - 120 часов.</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Работодатель имеет право (ст. 99 ТК РФ) привлекать работника к сверхурочной работе при наличии письменного согласия работника в следующих случаях:</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необходимость выполнить (закончить) начатую работу, которая не могла быть закончена в течение рабочего времени работника по в связи с непредвиденной задержкой по техническим условиям производства;</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необходимость выполнить (закончить) начатую работу, которая не могла быть закончена в течение рабочего времени работника, если невыполнение (</w:t>
      </w:r>
      <w:proofErr w:type="spellStart"/>
      <w:r w:rsidRPr="00B409C2">
        <w:rPr>
          <w:rFonts w:ascii="Times New Roman" w:eastAsia="Times New Roman" w:hAnsi="Times New Roman" w:cs="Times New Roman"/>
          <w:sz w:val="24"/>
          <w:szCs w:val="24"/>
          <w:lang w:val="ru-RU" w:eastAsia="ru-RU"/>
        </w:rPr>
        <w:t>незавершение</w:t>
      </w:r>
      <w:proofErr w:type="spellEnd"/>
      <w:r w:rsidRPr="00B409C2">
        <w:rPr>
          <w:rFonts w:ascii="Times New Roman" w:eastAsia="Times New Roman" w:hAnsi="Times New Roman" w:cs="Times New Roman"/>
          <w:sz w:val="24"/>
          <w:szCs w:val="24"/>
          <w:lang w:val="ru-RU" w:eastAsia="ru-RU"/>
        </w:rPr>
        <w:t>) работы может повлечь порчу или гибель имущества работодателя, государственного или муниципального имущества;</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необходимость выполнить (закончить) начатую работу, которая не могла быть закончена в течение рабочего времени работника, если невыполнение (</w:t>
      </w:r>
      <w:proofErr w:type="spellStart"/>
      <w:r w:rsidRPr="00B409C2">
        <w:rPr>
          <w:rFonts w:ascii="Times New Roman" w:eastAsia="Times New Roman" w:hAnsi="Times New Roman" w:cs="Times New Roman"/>
          <w:sz w:val="24"/>
          <w:szCs w:val="24"/>
          <w:lang w:val="ru-RU" w:eastAsia="ru-RU"/>
        </w:rPr>
        <w:t>незавершение</w:t>
      </w:r>
      <w:proofErr w:type="spellEnd"/>
      <w:r w:rsidRPr="00B409C2">
        <w:rPr>
          <w:rFonts w:ascii="Times New Roman" w:eastAsia="Times New Roman" w:hAnsi="Times New Roman" w:cs="Times New Roman"/>
          <w:sz w:val="24"/>
          <w:szCs w:val="24"/>
          <w:lang w:val="ru-RU" w:eastAsia="ru-RU"/>
        </w:rPr>
        <w:t>) работы может создать угрозу жизни и здоровью людей;</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для продолжения работы при неявке сменяющего работника, если работа не допускает перерыва.</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работодатель обязан немедленно принять меры по замене сменщика другим работником. Работа в течение двух смен подряд запрещена (ст. 103 Трудового кодекса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Работодатель имеет право (ст. 99 ТК РФ) привлекать работника к сверхурочной работе без его согласия только:</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В других случаях привлечение к сверхурочной работе возможно исключительно при наличии письменного согласия работника и с учетом мнения выборного органа первичной профсоюзной организации.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Работодатель обязан обеспечить точный учет продолжительности сверхурочной работы каждого работника.</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lastRenderedPageBreak/>
        <w:t>Важно! Запрещено привлекать к сверхурочной работе следующих работников (ст. 99 ТК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беременные женщины;</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несовершеннолетние работники в возрасте до 18 лет</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работники, заключившие с работодателем ученический договор.</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Для следующих категорий работников установлен особый порядок привлечения к сверхурочной работе (ст. 99 ТК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инвалиды;</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женщины, имеющие детей до 3 лет;</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матери и отцы, воспитывающие без супруга (супруги) детей в возрасте до пяти лет;</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работники, имеющие детей-инвалидов;</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работники, осуществляющие уход за больными членами их семей в соответствии с медицинским заключением (ст. 259 Трудового кодекса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отцы, воспитывающие детей без матери (ст. 259 Трудового кодекса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опекуны (попечители) несовершеннолетних (ст. 264 Трудового кодекса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Важно! Работники указанных категорий могут привлекаться к сверхурочной работе одновременно при наличии следующих условий (ст. 99 ТК РФ):</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если такая работа не запрещена им по состоянию здоровья в соответствии с медицинским заключением;</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при наличии письменного согласия работника;</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при наличии письменного ознакомления работника со своим правом отказаться от сверхурочной работы.</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 случае выявления государственным инспектором труда нарушения указанных обязательных требований, в соответствии с ч. 1 ст. 5.27 КоАП РФ по отношению к работодателю, ранее не подвергавшемуся административной ответственности за аналогичное правонарушение, могут быть применены следующие санкции: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1) к юридическому лицу, являющемуся субъектом малого или среднего предпринимательства, индивидуальному предпринимателю, их работникам - предупреждение;</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2) в иных случаях:</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к должностному лицу - штраф в размере от одной тысячи до пяти тысяч рублей;</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к юридическому лицу - штраф в размере от тридцати тысяч до пятидесяти тысяч рублей;</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к лицу, осуществляющему предпринимательскую деятельность без образования юридического лица - штраф в размере от одной тысячи до пяти тысяч рублей.</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Arial" w:eastAsia="Times New Roman" w:hAnsi="Arial" w:cs="Arial"/>
          <w:b/>
          <w:bCs/>
          <w:sz w:val="24"/>
          <w:szCs w:val="24"/>
          <w:lang w:val="ru-RU" w:eastAsia="ru-RU"/>
        </w:rPr>
        <w:t>РАЗЪЯСНИТЕЛЬНАЯ РАБОТА</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Arial" w:eastAsia="Times New Roman" w:hAnsi="Arial" w:cs="Arial"/>
          <w:b/>
          <w:bCs/>
          <w:sz w:val="24"/>
          <w:szCs w:val="24"/>
          <w:lang w:val="ru-RU" w:eastAsia="ru-RU"/>
        </w:rPr>
        <w:t>Учет отработанного работником времени при работе в режиме ненормированного рабочего дня</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Вопрос:</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Как ведется учет ненормируемого рабочего дня?</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Ответ:</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Учет отработанного работником времени при его работе в режиме ненормированного рабочего дня ведется в обычном порядке. Учету подлежат все часы, фактически отработанные работником.</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Правовое обоснование:</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xml:space="preserve">Согласно ч. 1 ст. 101 ТК РФ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r w:rsidRPr="00B409C2">
        <w:rPr>
          <w:rFonts w:ascii="Times New Roman" w:eastAsia="Times New Roman" w:hAnsi="Times New Roman" w:cs="Times New Roman"/>
          <w:sz w:val="24"/>
          <w:szCs w:val="24"/>
          <w:lang w:val="ru-RU" w:eastAsia="ru-RU"/>
        </w:rPr>
        <w:lastRenderedPageBreak/>
        <w:t>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 соответствии с ч. 4 ст. 91 ТК РФ работодатель обязан вести учет времени, фактически отработанного каждым работником.</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Arial" w:eastAsia="Times New Roman" w:hAnsi="Arial" w:cs="Arial"/>
          <w:b/>
          <w:bCs/>
          <w:sz w:val="24"/>
          <w:szCs w:val="24"/>
          <w:lang w:val="ru-RU" w:eastAsia="ru-RU"/>
        </w:rPr>
        <w:t>Оформление оплаты часов, отработанных работником сверхурочно</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Вопрос:</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 организации у работников установлен суммированный учет рабочего времени с учетным периодом равным году. По итогам года организация производит анализ фактически отработанного времени по сравнению с нормой, установленной для данной категории работников. Если у работника имеются часы, отработанные сверх нормы, организация производит оплату в соответствии с Трудовым Кодексом РФ. Необходимо ли организации издавать кадровый приказ на оплату часов, отработанных сверх нормы? Требуется ли ознакомить работников под роспись с количеством часов, отработанных ими сверх нормы по итогам года?</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Ответ:</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1. Нормами действующего законодательства не установлена обязанность работодателя издавать приказ об оплате работникам сверхурочной работы. Однако в резолютивной части каждого приказа о привлечении работника к работе за пределами установленной продолжительности рабочего времени этот вопрос целесообразно выносить в отдельную позицию.</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2. Нет, не требуется, если иное не предусмотрено коллективным договором или локальным нормативным актом, однако работодатель вправе сделать это по своему усмотрению. Однако он обязан провести такое ознакомление при поступлении от работника соответствующего заявления.</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Правовое обоснование:</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 соответствии с ч. 1 ст. 104 ТК РФ 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Согласно ч. 1 ст. 152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Arial" w:eastAsia="Times New Roman" w:hAnsi="Arial" w:cs="Arial"/>
          <w:b/>
          <w:bCs/>
          <w:sz w:val="24"/>
          <w:szCs w:val="24"/>
          <w:lang w:val="ru-RU" w:eastAsia="ru-RU"/>
        </w:rPr>
        <w:t>Ненормированный рабочий день инвалидам</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Вопрос:</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lastRenderedPageBreak/>
        <w:t>В Учреждении локальным нормативным актом установлен ненормированный рабочий день. Работнику в течение трудовой деятельности была установлена 2 группа инвалидности. Может ли он осуществлять трудовую деятельность и дальше в должности с ненормированным рабочим днем? Противопоказаний в соответствии с медицинским заключением не имеется.</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Ответ:</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Прямого запрета на установление ненормированного рабочего дня для работников, являющихся инвалидами 2 группы, положения ТК РФ не содержат, однако работодателю необходимо учитывать общие положения, которые исключают возможность применения такого режима для отдельных категорий работников. Например, работники, являющиеся инвалидами 2 группы, имеют право на установление сокращенной продолжительности рабочего времени не более 36 часов в неделю, включение таких работников в рассматриваемый перечень приведет к нарушению императивных требований трудового законодательства и трудовых прав таких работников.</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Сокращенная продолжительность рабочего времени, предельная норма ежедневной работы (смены), установленные данным работникам, исключают возможность работы на условиях ненормированного рабочего дня.</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Правовое обоснование:</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xml:space="preserve">Согласно </w:t>
      </w:r>
      <w:proofErr w:type="spellStart"/>
      <w:r w:rsidRPr="00B409C2">
        <w:rPr>
          <w:rFonts w:ascii="Times New Roman" w:eastAsia="Times New Roman" w:hAnsi="Times New Roman" w:cs="Times New Roman"/>
          <w:sz w:val="24"/>
          <w:szCs w:val="24"/>
          <w:lang w:val="ru-RU" w:eastAsia="ru-RU"/>
        </w:rPr>
        <w:t>абз</w:t>
      </w:r>
      <w:proofErr w:type="spellEnd"/>
      <w:r w:rsidRPr="00B409C2">
        <w:rPr>
          <w:rFonts w:ascii="Times New Roman" w:eastAsia="Times New Roman" w:hAnsi="Times New Roman" w:cs="Times New Roman"/>
          <w:sz w:val="24"/>
          <w:szCs w:val="24"/>
          <w:lang w:val="ru-RU" w:eastAsia="ru-RU"/>
        </w:rPr>
        <w:t>. 4 ч. 1 ст. 92 ТК РФ для работников, являющихся инвалидами I или II группы, устанавливается сокращенная продолжительность рабочего времени не более 35 часов в неделю.</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 соответствии с ч. 3 ст. 23 Федерального закона от 24.11.1995 N 181-ФЗ "О социальной защите инвалидов в Российской Федерации" 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Arial" w:eastAsia="Times New Roman" w:hAnsi="Arial" w:cs="Arial"/>
          <w:b/>
          <w:bCs/>
          <w:sz w:val="24"/>
          <w:szCs w:val="24"/>
          <w:lang w:val="ru-RU" w:eastAsia="ru-RU"/>
        </w:rPr>
        <w:t>Оформление документов по привлечению работника к сверхурочной работе или работе в выходной/нерабочий праздничный день</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Вопрос:</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Как правильно оформить согласие и приказ о привлечении работника к работе сверхурочно либо в выходной (праздничный) день? Нужно ли брать с каждого работника отдельное заявление о согласии или такое согласие можно оформлять в едином подписном листе для всех привлекаемых работников? Можно ли согласие работника оформлять отметкой в приказе?</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Ответ:</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Работодатель вправе оформить согласие работника отдельным документом или собрать согласия работников в едином подписном листе. Также работники могут выразить свое согласие на привлечение к сверхурочной работе или работе в выходные/нерабочие праздничные дни при ознакомлении с соответствующим приказом/распоряжением работодателя. В любом случае согласие должно быть оформлено в письменном виде до начала выполнения работ.</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Правовое обоснование:</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Согласно ст. 99 ТК РФ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Привлечение работодателем работника к сверхурочной работе допускается с его письменного согласия в следующих случаях:</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lastRenderedPageBreak/>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B409C2">
        <w:rPr>
          <w:rFonts w:ascii="Times New Roman" w:eastAsia="Times New Roman" w:hAnsi="Times New Roman" w:cs="Times New Roman"/>
          <w:sz w:val="24"/>
          <w:szCs w:val="24"/>
          <w:lang w:val="ru-RU" w:eastAsia="ru-RU"/>
        </w:rPr>
        <w:t>незавершение</w:t>
      </w:r>
      <w:proofErr w:type="spellEnd"/>
      <w:r w:rsidRPr="00B409C2">
        <w:rPr>
          <w:rFonts w:ascii="Times New Roman" w:eastAsia="Times New Roman" w:hAnsi="Times New Roman" w:cs="Times New Roman"/>
          <w:sz w:val="24"/>
          <w:szCs w:val="24"/>
          <w:lang w:val="ru-RU" w:eastAsia="ru-RU"/>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Привлечение работодателем работника к сверхурочной работе без его согласия допускается в следующих случаях:</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Работодатель обязан обеспечить точный учет продолжительности сверхурочной работы каждого работника.</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 соответствии со ст. 113 ТК РФ работа в выходные и нерабочие праздничные дни запрещается, за исключением случаев, предусмотренных настоящим Кодексом.</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w:t>
      </w:r>
      <w:r w:rsidRPr="00B409C2">
        <w:rPr>
          <w:rFonts w:ascii="Times New Roman" w:eastAsia="Times New Roman" w:hAnsi="Times New Roman" w:cs="Times New Roman"/>
          <w:sz w:val="24"/>
          <w:szCs w:val="24"/>
          <w:lang w:val="ru-RU" w:eastAsia="ru-RU"/>
        </w:rPr>
        <w:lastRenderedPageBreak/>
        <w:t>работа организации в целом или ее отдельных структурных подразделений, индивидуального предпринимателя.</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Привлечение работников к работе в выходные и нерабочие праздничные дни без их согласия допускается в следующих случаях:</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rsidRPr="00B409C2">
        <w:rPr>
          <w:rFonts w:ascii="Times New Roman" w:eastAsia="Times New Roman" w:hAnsi="Times New Roman" w:cs="Times New Roman"/>
          <w:sz w:val="24"/>
          <w:szCs w:val="24"/>
          <w:lang w:val="ru-RU" w:eastAsia="ru-RU"/>
        </w:rPr>
        <w:t>видеосъемочных</w:t>
      </w:r>
      <w:proofErr w:type="spellEnd"/>
      <w:r w:rsidRPr="00B409C2">
        <w:rPr>
          <w:rFonts w:ascii="Times New Roman" w:eastAsia="Times New Roman" w:hAnsi="Times New Roman" w:cs="Times New Roman"/>
          <w:sz w:val="24"/>
          <w:szCs w:val="24"/>
          <w:lang w:val="ru-RU"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Привлечение работников к работе в выходные и нерабочие праздничные дни производится по письменному распоряжению работодателя.</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Arial" w:eastAsia="Times New Roman" w:hAnsi="Arial" w:cs="Arial"/>
          <w:b/>
          <w:bCs/>
          <w:sz w:val="24"/>
          <w:szCs w:val="24"/>
          <w:lang w:val="ru-RU" w:eastAsia="ru-RU"/>
        </w:rPr>
        <w:t>Привлечение работника к дополнительной работе при ненормированном рабочем дне</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Вопрос:</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Какие существуют нормативы при "ненормированном" рабочем дне? Как определить эпизодичность "ненормированного" рабочего дня? Правомерно ли требовать от работника работать по 11 - 13 часов в день, пять дней в неделю, если в трудовом договоре указан "ненормированный" рабочий день?</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Ответ:</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xml:space="preserve">1, 2. Привлечение работников к работе за пределами установленной для них продолжительности рабочего времени в режиме ненормированного рабочего времени должно </w:t>
      </w:r>
      <w:r w:rsidRPr="00B409C2">
        <w:rPr>
          <w:rFonts w:ascii="Times New Roman" w:eastAsia="Times New Roman" w:hAnsi="Times New Roman" w:cs="Times New Roman"/>
          <w:sz w:val="24"/>
          <w:szCs w:val="24"/>
          <w:lang w:val="ru-RU" w:eastAsia="ru-RU"/>
        </w:rPr>
        <w:lastRenderedPageBreak/>
        <w:t>носить эпизодический характер. При их объективно обусловленном систематическом характере подлежит применению другой вариант режима работы за пределами установленной продолжительности рабочего времени.</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3. Нет, неправомерно.</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Правовое обоснование:</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Согласно ч. 1 ст. 101 ТК РФ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B409C2" w:rsidRPr="00B409C2" w:rsidRDefault="00B409C2" w:rsidP="00B409C2">
      <w:pPr>
        <w:spacing w:after="0" w:line="240" w:lineRule="auto"/>
        <w:ind w:firstLine="540"/>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ОБОБЩЕНИЕ ПРАКТИКИ ОСУЩЕСТВЛЕНИЯ ГОСУДАРСТВЕННОГО КОНТРОЛЯ (НАДЗОРА) В СФЕРЕ ТРУДА И ЕГО ОХРАНЫ</w:t>
      </w:r>
    </w:p>
    <w:p w:rsidR="00B409C2" w:rsidRPr="00B409C2" w:rsidRDefault="00B409C2" w:rsidP="00B409C2">
      <w:pPr>
        <w:spacing w:after="0" w:line="240" w:lineRule="auto"/>
        <w:jc w:val="both"/>
        <w:rPr>
          <w:rFonts w:ascii="Verdana" w:eastAsia="Times New Roman" w:hAnsi="Verdana" w:cs="Times New Roman"/>
          <w:sz w:val="21"/>
          <w:szCs w:val="21"/>
          <w:lang w:val="ru-RU" w:eastAsia="ru-RU"/>
        </w:rPr>
      </w:pPr>
      <w:r w:rsidRPr="00B409C2">
        <w:rPr>
          <w:rFonts w:ascii="Times New Roman" w:eastAsia="Times New Roman" w:hAnsi="Times New Roman" w:cs="Times New Roman"/>
          <w:sz w:val="24"/>
          <w:szCs w:val="24"/>
          <w:lang w:val="ru-RU" w:eastAsia="ru-RU"/>
        </w:rPr>
        <w:t> </w:t>
      </w:r>
    </w:p>
    <w:p w:rsidR="003046D8" w:rsidRPr="00B409C2" w:rsidRDefault="003046D8">
      <w:pPr>
        <w:rPr>
          <w:lang w:val="ru-RU"/>
        </w:rPr>
      </w:pPr>
      <w:bookmarkStart w:id="0" w:name="_GoBack"/>
      <w:bookmarkEnd w:id="0"/>
    </w:p>
    <w:sectPr w:rsidR="003046D8" w:rsidRPr="00B409C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C2"/>
    <w:rsid w:val="003046D8"/>
    <w:rsid w:val="00B4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8DCFB-16F1-49DF-A88C-43CF2BEC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3706</Words>
  <Characters>21129</Characters>
  <Application>Microsoft Office Word</Application>
  <DocSecurity>0</DocSecurity>
  <Lines>176</Lines>
  <Paragraphs>49</Paragraphs>
  <ScaleCrop>false</ScaleCrop>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Бобловская Елизавета Павловна</dc:creator>
  <cp:keywords/>
  <dc:description/>
  <cp:lastModifiedBy>Бобловская Елизавета Павловна</cp:lastModifiedBy>
  <cp:revision>1</cp:revision>
  <dcterms:created xsi:type="dcterms:W3CDTF">2020-02-18T09:55:00Z</dcterms:created>
  <dcterms:modified xsi:type="dcterms:W3CDTF">2020-02-18T09:56:00Z</dcterms:modified>
</cp:coreProperties>
</file>